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0B" w:rsidRPr="001C190B" w:rsidRDefault="001C190B" w:rsidP="001C190B">
      <w:pPr>
        <w:shd w:val="clear" w:color="auto" w:fill="F9F9F9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</w:rPr>
      </w:pPr>
      <w:r w:rsidRPr="001C190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</w:rPr>
        <w:t>Assignment-3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color w:val="444444"/>
          <w:sz w:val="19"/>
          <w:szCs w:val="19"/>
        </w:rPr>
        <w:t>Due date for this assignment: </w: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2018-02-28, 23:59 IST.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An insulated piston-cylinder device contains 5 L of saturated liquid water at a constant pressure of 175 kPa. Water is stirred by a paddle wheel while a current of 8 A flows for 45 min through a resistor placed in the water. If one-half of the liquid is evaporated during this constant-pressure process and the paddle-wheel work amounts to 400 kJ, determine the voltage of the source.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6" type="#_x0000_t75" style="width:20.25pt;height:18pt" o:ole="">
            <v:imagedata r:id="rId4" o:title=""/>
          </v:shape>
          <w:control r:id="rId5" w:name="DefaultOcxName" w:shapeid="_x0000_i1146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250 V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5" type="#_x0000_t75" style="width:20.25pt;height:18pt" o:ole="">
            <v:imagedata r:id="rId4" o:title=""/>
          </v:shape>
          <w:control r:id="rId6" w:name="DefaultOcxName1" w:shapeid="_x0000_i1145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280 V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4" type="#_x0000_t75" style="width:20.25pt;height:18pt" o:ole="">
            <v:imagedata r:id="rId4" o:title=""/>
          </v:shape>
          <w:control r:id="rId7" w:name="DefaultOcxName2" w:shapeid="_x0000_i1144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224 V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3" type="#_x0000_t75" style="width:20.25pt;height:18pt" o:ole="">
            <v:imagedata r:id="rId4" o:title=""/>
          </v:shape>
          <w:control r:id="rId8" w:name="DefaultOcxName3" w:shapeid="_x0000_i1143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328 V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 balloon behaves such that the pressure inside is proportional to the diameter squared. It contains 2 kg of ammonia at 429.3 kPa, 0°C and 60% quality. The balloon and ammonia are now heated so that a final pressure of 600 kPa is reached. Considering the ammonia as a control mass, find the amount of work done in the process. The specific volumes of liquid and gas phase ammonia are 0.001566 and 0.289396 m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3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/kg, respectively at 0°C.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2" type="#_x0000_t75" style="width:20.25pt;height:18pt" o:ole="">
            <v:imagedata r:id="rId4" o:title=""/>
          </v:shape>
          <w:control r:id="rId9" w:name="DefaultOcxName4" w:shapeid="_x0000_i1142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217.5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1" type="#_x0000_t75" style="width:20.25pt;height:18pt" o:ole="">
            <v:imagedata r:id="rId4" o:title=""/>
          </v:shape>
          <w:control r:id="rId10" w:name="DefaultOcxName5" w:shapeid="_x0000_i1141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110.5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40" type="#_x0000_t75" style="width:20.25pt;height:18pt" o:ole="">
            <v:imagedata r:id="rId4" o:title=""/>
          </v:shape>
          <w:control r:id="rId11" w:name="DefaultOcxName6" w:shapeid="_x0000_i1140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117.5 kJ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9" type="#_x0000_t75" style="width:20.25pt;height:18pt" o:ole="">
            <v:imagedata r:id="rId4" o:title=""/>
          </v:shape>
          <w:control r:id="rId12" w:name="DefaultOcxName7" w:shapeid="_x0000_i1139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125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 mass of 5 kg of saturated water vapor at 300 kPa is heated at constant pressure until the temperature reaches 200°C. Calculate the work done by the steam during this process.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8" type="#_x0000_t75" style="width:20.25pt;height:18pt" o:ole="">
            <v:imagedata r:id="rId4" o:title=""/>
          </v:shape>
          <w:control r:id="rId13" w:name="DefaultOcxName8" w:shapeid="_x0000_i1138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166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7" type="#_x0000_t75" style="width:20.25pt;height:18pt" o:ole="">
            <v:imagedata r:id="rId4" o:title=""/>
          </v:shape>
          <w:control r:id="rId14" w:name="DefaultOcxName9" w:shapeid="_x0000_i1137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156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6" type="#_x0000_t75" style="width:20.25pt;height:18pt" o:ole="">
            <v:imagedata r:id="rId4" o:title=""/>
          </v:shape>
          <w:control r:id="rId15" w:name="DefaultOcxName10" w:shapeid="_x0000_i1136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120 kJ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5" type="#_x0000_t75" style="width:20.25pt;height:18pt" o:ole="">
            <v:imagedata r:id="rId4" o:title=""/>
          </v:shape>
          <w:control r:id="rId16" w:name="DefaultOcxName11" w:shapeid="_x0000_i1135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256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Carbon dioxide contained in a piston-cylinder device is compressed from 0.3 to 0.1 m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3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. During the process, the pressure and volume are related by </w:t>
      </w:r>
      <w:r w:rsidRPr="001C190B">
        <w:rPr>
          <w:rFonts w:ascii="Times" w:eastAsia="Times New Roman" w:hAnsi="Times" w:cs="Times"/>
          <w:color w:val="444444"/>
          <w:sz w:val="24"/>
          <w:szCs w:val="24"/>
        </w:rPr>
        <w:t>P 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= </w:t>
      </w:r>
      <w:r w:rsidRPr="001C190B">
        <w:rPr>
          <w:rFonts w:ascii="Times" w:eastAsia="Times New Roman" w:hAnsi="Times" w:cs="Times"/>
          <w:color w:val="444444"/>
          <w:sz w:val="24"/>
          <w:szCs w:val="24"/>
        </w:rPr>
        <w:t>av</w:t>
      </w:r>
      <w:r w:rsidRPr="001C190B">
        <w:rPr>
          <w:rFonts w:ascii="Times" w:eastAsia="Times New Roman" w:hAnsi="Times" w:cs="Times"/>
          <w:color w:val="444444"/>
          <w:sz w:val="24"/>
          <w:szCs w:val="24"/>
          <w:vertAlign w:val="superscript"/>
        </w:rPr>
        <w:t>-2</w:t>
      </w:r>
      <w:r w:rsidRPr="001C190B">
        <w:rPr>
          <w:rFonts w:ascii="Times" w:eastAsia="Times New Roman" w:hAnsi="Times" w:cs="Times"/>
          <w:b/>
          <w:bCs/>
          <w:i/>
          <w:iCs/>
          <w:color w:val="444444"/>
          <w:sz w:val="24"/>
          <w:szCs w:val="24"/>
        </w:rPr>
        <w:t>, 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where </w:t>
      </w:r>
      <w:r w:rsidRPr="001C190B">
        <w:rPr>
          <w:rFonts w:ascii="Times" w:eastAsia="Times New Roman" w:hAnsi="Times" w:cs="Times"/>
          <w:color w:val="444444"/>
          <w:sz w:val="24"/>
          <w:szCs w:val="24"/>
        </w:rPr>
        <w:t>a</w:t>
      </w:r>
      <w:r w:rsidRPr="001C190B">
        <w:rPr>
          <w:rFonts w:ascii="Times" w:eastAsia="Times New Roman" w:hAnsi="Times" w:cs="Times"/>
          <w:b/>
          <w:bCs/>
          <w:i/>
          <w:iCs/>
          <w:color w:val="444444"/>
          <w:sz w:val="24"/>
          <w:szCs w:val="24"/>
        </w:rPr>
        <w:t> 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= 8 kPa-m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6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. Calculate the work done on the carbon dioxide during this process.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4" type="#_x0000_t75" style="width:20.25pt;height:18pt" o:ole="">
            <v:imagedata r:id="rId4" o:title=""/>
          </v:shape>
          <w:control r:id="rId17" w:name="DefaultOcxName12" w:shapeid="_x0000_i1134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85.5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3" type="#_x0000_t75" style="width:20.25pt;height:18pt" o:ole="">
            <v:imagedata r:id="rId4" o:title=""/>
          </v:shape>
          <w:control r:id="rId18" w:name="DefaultOcxName13" w:shapeid="_x0000_i1133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100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2" type="#_x0000_t75" style="width:20.25pt;height:18pt" o:ole="">
            <v:imagedata r:id="rId4" o:title=""/>
          </v:shape>
          <w:control r:id="rId19" w:name="DefaultOcxName14" w:shapeid="_x0000_i1132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53.3 kJ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lastRenderedPageBreak/>
        <w:object w:dxaOrig="225" w:dyaOrig="225">
          <v:shape id="_x0000_i1131" type="#_x0000_t75" style="width:20.25pt;height:18pt" o:ole="">
            <v:imagedata r:id="rId4" o:title=""/>
          </v:shape>
          <w:control r:id="rId20" w:name="DefaultOcxName15" w:shapeid="_x0000_i1131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120.5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 rigid 10-L vessel initially contains a mixture of liquid water and vapor at 100°C with 12.3 % quality. The mixture is then heated until its temperature is 150°C. Calculate the heat transfer required for this process.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30" type="#_x0000_t75" style="width:20.25pt;height:18pt" o:ole="">
            <v:imagedata r:id="rId4" o:title=""/>
          </v:shape>
          <w:control r:id="rId21" w:name="DefaultOcxName16" w:shapeid="_x0000_i1130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20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9" type="#_x0000_t75" style="width:20.25pt;height:18pt" o:ole="">
            <v:imagedata r:id="rId4" o:title=""/>
          </v:shape>
          <w:control r:id="rId22" w:name="DefaultOcxName17" w:shapeid="_x0000_i1129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47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8" type="#_x0000_t75" style="width:20.25pt;height:18pt" o:ole="">
            <v:imagedata r:id="rId4" o:title=""/>
          </v:shape>
          <w:control r:id="rId23" w:name="DefaultOcxName18" w:shapeid="_x0000_i1128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63 kJ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7" type="#_x0000_t75" style="width:20.25pt;height:18pt" o:ole="">
            <v:imagedata r:id="rId4" o:title=""/>
          </v:shape>
          <w:control r:id="rId24" w:name="DefaultOcxName19" w:shapeid="_x0000_i1127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40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 piston-cylinder device containing argon gas as the system undergoes an isothermal process from 200 kPa and 100°C to 50 kPa. During the process, 1500 kJ of heat is transferred to the system. Determine the mass of this system.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6" type="#_x0000_t75" style="width:20.25pt;height:18pt" o:ole="">
            <v:imagedata r:id="rId4" o:title=""/>
          </v:shape>
          <w:control r:id="rId25" w:name="DefaultOcxName20" w:shapeid="_x0000_i1126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25 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5" type="#_x0000_t75" style="width:20.25pt;height:18pt" o:ole="">
            <v:imagedata r:id="rId4" o:title=""/>
          </v:shape>
          <w:control r:id="rId26" w:name="DefaultOcxName21" w:shapeid="_x0000_i1125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44 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4" type="#_x0000_t75" style="width:20.25pt;height:18pt" o:ole="">
            <v:imagedata r:id="rId4" o:title=""/>
          </v:shape>
          <w:control r:id="rId27" w:name="DefaultOcxName22" w:shapeid="_x0000_i1124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14 kg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3" type="#_x0000_t75" style="width:20.25pt;height:18pt" o:ole="">
            <v:imagedata r:id="rId4" o:title=""/>
          </v:shape>
          <w:control r:id="rId28" w:name="DefaultOcxName23" w:shapeid="_x0000_i1123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10 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Argon is compressed in a polytropic process with </w:t>
      </w:r>
      <w:r w:rsidRPr="001C190B">
        <w:rPr>
          <w:rFonts w:ascii="Times" w:eastAsia="Times New Roman" w:hAnsi="Times" w:cs="Times"/>
          <w:color w:val="444444"/>
          <w:sz w:val="24"/>
          <w:szCs w:val="24"/>
        </w:rPr>
        <w:t>n</w:t>
      </w:r>
      <w:r w:rsidRPr="001C190B">
        <w:rPr>
          <w:rFonts w:ascii="Times" w:eastAsia="Times New Roman" w:hAnsi="Times" w:cs="Times"/>
          <w:b/>
          <w:bCs/>
          <w:i/>
          <w:iCs/>
          <w:color w:val="444444"/>
          <w:sz w:val="24"/>
          <w:szCs w:val="24"/>
        </w:rPr>
        <w:t> 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= 1.2 from 120 kPa and 10°C to 800 kPa in a piston-cylinder device. Determine the heat transferred during this compression process, in kJ/kg.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2" type="#_x0000_t75" style="width:20.25pt;height:18pt" o:ole="">
            <v:imagedata r:id="rId4" o:title=""/>
          </v:shape>
          <w:control r:id="rId29" w:name="DefaultOcxName24" w:shapeid="_x0000_i1122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125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1" type="#_x0000_t75" style="width:20.25pt;height:18pt" o:ole="">
            <v:imagedata r:id="rId4" o:title=""/>
          </v:shape>
          <w:control r:id="rId30" w:name="DefaultOcxName25" w:shapeid="_x0000_i1121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50.6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20" type="#_x0000_t75" style="width:20.25pt;height:18pt" o:ole="">
            <v:imagedata r:id="rId4" o:title=""/>
          </v:shape>
          <w:control r:id="rId31" w:name="DefaultOcxName26" w:shapeid="_x0000_i1120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76.6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9" type="#_x0000_t75" style="width:20.25pt;height:18pt" o:ole="">
            <v:imagedata r:id="rId4" o:title=""/>
          </v:shape>
          <w:control r:id="rId32" w:name="DefaultOcxName27" w:shapeid="_x0000_i1119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96.4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Air is contained in a variable-load piston-cylinder device equipped with a paddle wheel. Initially, air is at 500 kPa and 27°C. The paddle wheel is now turned by an external electric motor until 50 kJ/kg of work has been transferred to air. During this process, heat is transferred to maintain a constant air temperature while allowing the gas volume to triple. Calculate the required amount of heat transfer.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8" type="#_x0000_t75" style="width:20.25pt;height:18pt" o:ole="">
            <v:imagedata r:id="rId4" o:title=""/>
          </v:shape>
          <w:control r:id="rId33" w:name="DefaultOcxName28" w:shapeid="_x0000_i1118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44.6 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7" type="#_x0000_t75" style="width:20.25pt;height:18pt" o:ole="">
            <v:imagedata r:id="rId4" o:title=""/>
          </v:shape>
          <w:control r:id="rId34" w:name="DefaultOcxName29" w:shapeid="_x0000_i1117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50.5 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6" type="#_x0000_t75" style="width:20.25pt;height:18pt" o:ole="">
            <v:imagedata r:id="rId4" o:title=""/>
          </v:shape>
          <w:control r:id="rId35" w:name="DefaultOcxName30" w:shapeid="_x0000_i1116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25.6 kJ/kg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5" type="#_x0000_t75" style="width:20.25pt;height:18pt" o:ole="">
            <v:imagedata r:id="rId4" o:title=""/>
          </v:shape>
          <w:control r:id="rId36" w:name="DefaultOcxName31" w:shapeid="_x0000_i1115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20.5 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Air goes through a polytropic process from 125 kPa, 325 K to 300 kPa and 500 K. Find the specific work in the process. 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4" type="#_x0000_t75" style="width:20.25pt;height:18pt" o:ole="">
            <v:imagedata r:id="rId4" o:title=""/>
          </v:shape>
          <w:control r:id="rId37" w:name="DefaultOcxName32" w:shapeid="_x0000_i1114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51.8 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3" type="#_x0000_t75" style="width:20.25pt;height:18pt" o:ole="">
            <v:imagedata r:id="rId4" o:title=""/>
          </v:shape>
          <w:control r:id="rId38" w:name="DefaultOcxName33" w:shapeid="_x0000_i1113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-51.8 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2" type="#_x0000_t75" style="width:20.25pt;height:18pt" o:ole="">
            <v:imagedata r:id="rId4" o:title=""/>
          </v:shape>
          <w:control r:id="rId39" w:name="DefaultOcxName34" w:shapeid="_x0000_i1112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65.5 kJ/kg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1" type="#_x0000_t75" style="width:20.25pt;height:18pt" o:ole="">
            <v:imagedata r:id="rId4" o:title=""/>
          </v:shape>
          <w:control r:id="rId40" w:name="DefaultOcxName35" w:shapeid="_x0000_i1111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-65.5 kJ/kg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bCs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b/>
          <w:bCs/>
          <w:i/>
          <w:iCs/>
          <w:color w:val="444444"/>
          <w:sz w:val="19"/>
          <w:szCs w:val="19"/>
        </w:rPr>
        <w:t>1 point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Steam at 75 kPa and 8 percent quality is contained in a spring-loaded piston-cylinder device, as shown in figure, with an initial volume of 2 m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3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. Steam is now heated until its volume is 10 m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</w:rPr>
        <w:t>3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t> and its pressure is 300 kPa. Determine the heat transferred into the system during this process. </w:t>
      </w:r>
      <w:r w:rsidRPr="001C190B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1C190B">
        <w:rPr>
          <w:rFonts w:ascii="Arial" w:eastAsia="Times New Roman" w:hAnsi="Arial" w:cs="Arial"/>
          <w:noProof/>
          <w:color w:val="444444"/>
          <w:sz w:val="19"/>
          <w:szCs w:val="19"/>
        </w:rPr>
        <w:drawing>
          <wp:inline distT="0" distB="0" distL="0" distR="0">
            <wp:extent cx="1971675" cy="2047875"/>
            <wp:effectExtent l="0" t="0" r="9525" b="9525"/>
            <wp:docPr id="1" name="Picture 1" descr="https://onlinecourses.nptel.ac.in/noc18_ch03/assets/img/a3q10.png?seed=6717&amp;url=assets/img/a3q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nlinecourses.nptel.ac.in/noc18_ch03/assets/img/a3q10.png?seed=6717&amp;url=assets/img/a3q10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10" type="#_x0000_t75" style="width:20.25pt;height:18pt" o:ole="">
            <v:imagedata r:id="rId4" o:title=""/>
          </v:shape>
          <w:control r:id="rId42" w:name="DefaultOcxName36" w:shapeid="_x0000_i1110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13337.5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9" type="#_x0000_t75" style="width:20.25pt;height:18pt" o:ole="">
            <v:imagedata r:id="rId4" o:title=""/>
          </v:shape>
          <w:control r:id="rId43" w:name="DefaultOcxName37" w:shapeid="_x0000_i1109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21475.0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8" type="#_x0000_t75" style="width:20.25pt;height:18pt" o:ole="">
            <v:imagedata r:id="rId4" o:title=""/>
          </v:shape>
          <w:control r:id="rId44" w:name="DefaultOcxName38" w:shapeid="_x0000_i1108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11007.5 kJ</w:t>
      </w:r>
    </w:p>
    <w:p w:rsidR="001C190B" w:rsidRPr="001C190B" w:rsidRDefault="001C190B" w:rsidP="001C190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object w:dxaOrig="225" w:dyaOrig="225">
          <v:shape id="_x0000_i1107" type="#_x0000_t75" style="width:20.25pt;height:18pt" o:ole="">
            <v:imagedata r:id="rId4" o:title=""/>
          </v:shape>
          <w:control r:id="rId45" w:name="DefaultOcxName39" w:shapeid="_x0000_i1107"/>
        </w:object>
      </w:r>
      <w:r w:rsidRPr="001C190B">
        <w:rPr>
          <w:rFonts w:ascii="Arial" w:eastAsia="Times New Roman" w:hAnsi="Arial" w:cs="Arial"/>
          <w:color w:val="444444"/>
          <w:sz w:val="19"/>
          <w:szCs w:val="19"/>
        </w:rPr>
        <w:t> 27196.5 kJ</w:t>
      </w: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</w:p>
    <w:p w:rsidR="001C190B" w:rsidRPr="001C190B" w:rsidRDefault="001C190B" w:rsidP="001C190B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1C190B">
        <w:rPr>
          <w:rFonts w:ascii="Arial" w:eastAsia="Times New Roman" w:hAnsi="Arial" w:cs="Arial"/>
          <w:color w:val="444444"/>
          <w:sz w:val="19"/>
          <w:szCs w:val="19"/>
        </w:rPr>
        <w:t>You may submit any number of times before the due date. The final submission will be considered for grading.</w:t>
      </w:r>
    </w:p>
    <w:p w:rsidR="006C500F" w:rsidRDefault="006C500F">
      <w:bookmarkStart w:id="0" w:name="_GoBack"/>
      <w:bookmarkEnd w:id="0"/>
    </w:p>
    <w:sectPr w:rsidR="006C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6A"/>
    <w:rsid w:val="0019366A"/>
    <w:rsid w:val="001C190B"/>
    <w:rsid w:val="006C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094F-B942-46CE-AE5B-61F223FB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C190B"/>
    <w:rPr>
      <w:b/>
      <w:bCs/>
    </w:rPr>
  </w:style>
  <w:style w:type="character" w:styleId="Emphasis">
    <w:name w:val="Emphasis"/>
    <w:basedOn w:val="DefaultParagraphFont"/>
    <w:uiPriority w:val="20"/>
    <w:qFormat/>
    <w:rsid w:val="001C1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871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0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47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482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134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84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10177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6377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6640062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673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6928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610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3070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181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680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346315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48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06355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382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356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958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134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7985826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114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6712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070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31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2540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039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7538656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4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187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79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94878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0558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32955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3373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066398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26860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0125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875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2883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366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1294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16745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422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982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963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67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8111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1694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192657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0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1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8292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23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669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221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4580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382055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187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46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4091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7125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127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400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57452">
                      <w:marLeft w:val="-210"/>
                      <w:marRight w:val="-21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8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025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850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7039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603074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2202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556">
                                  <w:marLeft w:val="3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5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Harveer Singh Pali</dc:creator>
  <cp:keywords/>
  <dc:description/>
  <cp:lastModifiedBy>Dr. Harveer Singh Pali</cp:lastModifiedBy>
  <cp:revision>2</cp:revision>
  <dcterms:created xsi:type="dcterms:W3CDTF">2018-02-26T09:20:00Z</dcterms:created>
  <dcterms:modified xsi:type="dcterms:W3CDTF">2018-02-26T09:21:00Z</dcterms:modified>
</cp:coreProperties>
</file>